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2AAA" w14:textId="10C6623F" w:rsidR="00E05734" w:rsidRDefault="00E05734" w:rsidP="00E05734">
      <w:pPr>
        <w:shd w:val="clear" w:color="auto" w:fill="FFFFFF"/>
        <w:spacing w:after="150" w:line="240" w:lineRule="auto"/>
        <w:rPr>
          <w:rFonts w:ascii="Verdana" w:eastAsia="Times New Roman" w:hAnsi="Verdana" w:cs="Helvetica"/>
          <w:b/>
          <w:bCs/>
          <w:color w:val="515151"/>
          <w:sz w:val="24"/>
          <w:szCs w:val="24"/>
          <w:lang w:eastAsia="en-CA"/>
        </w:rPr>
      </w:pPr>
      <w:r>
        <w:rPr>
          <w:rFonts w:ascii="Verdana" w:eastAsia="Times New Roman" w:hAnsi="Verdana" w:cs="Helvetica"/>
          <w:b/>
          <w:bCs/>
          <w:color w:val="515151"/>
          <w:sz w:val="24"/>
          <w:szCs w:val="24"/>
          <w:lang w:eastAsia="en-CA"/>
        </w:rPr>
        <w:t>Research Chemist</w:t>
      </w:r>
    </w:p>
    <w:p w14:paraId="35A281F0" w14:textId="77777777" w:rsidR="00E05734" w:rsidRDefault="00E05734" w:rsidP="00E05734">
      <w:pPr>
        <w:shd w:val="clear" w:color="auto" w:fill="FFFFFF"/>
        <w:spacing w:after="150" w:line="240" w:lineRule="auto"/>
        <w:rPr>
          <w:rFonts w:ascii="Verdana" w:eastAsia="Times New Roman" w:hAnsi="Verdana" w:cs="Helvetica"/>
          <w:b/>
          <w:bCs/>
          <w:color w:val="515151"/>
          <w:sz w:val="24"/>
          <w:szCs w:val="24"/>
          <w:lang w:eastAsia="en-CA"/>
        </w:rPr>
      </w:pPr>
    </w:p>
    <w:p w14:paraId="5AE04449" w14:textId="309094A0"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ascii="Verdana" w:eastAsia="Times New Roman" w:hAnsi="Verdana" w:cs="Helvetica"/>
          <w:b/>
          <w:bCs/>
          <w:color w:val="515151"/>
          <w:sz w:val="24"/>
          <w:szCs w:val="24"/>
          <w:lang w:eastAsia="en-CA"/>
        </w:rPr>
        <w:t>The Opportunity</w:t>
      </w:r>
      <w:r w:rsidRPr="00E05734">
        <w:rPr>
          <w:rFonts w:ascii="Verdana" w:eastAsia="Times New Roman" w:hAnsi="Verdana" w:cs="Helvetica"/>
          <w:b/>
          <w:bCs/>
          <w:color w:val="515151"/>
          <w:sz w:val="24"/>
          <w:szCs w:val="24"/>
          <w:lang w:eastAsia="en-CA"/>
        </w:rPr>
        <w:br/>
      </w:r>
      <w:r w:rsidRPr="00E05734">
        <w:rPr>
          <w:rFonts w:ascii="Verdana" w:eastAsia="Times New Roman" w:hAnsi="Verdana" w:cs="Helvetica"/>
          <w:b/>
          <w:bCs/>
          <w:color w:val="515151"/>
          <w:sz w:val="24"/>
          <w:szCs w:val="24"/>
          <w:lang w:eastAsia="en-CA"/>
        </w:rPr>
        <w:br/>
      </w:r>
      <w:r w:rsidRPr="00E05734">
        <w:rPr>
          <w:rFonts w:eastAsia="Times New Roman" w:cstheme="minorHAnsi"/>
          <w:color w:val="515151"/>
          <w:sz w:val="24"/>
          <w:szCs w:val="24"/>
          <w:lang w:eastAsia="en-CA"/>
        </w:rPr>
        <w:t>Our Calgary, Alberta location is currently looking for an experienced </w:t>
      </w:r>
      <w:r w:rsidRPr="00E05734">
        <w:rPr>
          <w:rFonts w:eastAsia="Times New Roman" w:cstheme="minorHAnsi"/>
          <w:b/>
          <w:bCs/>
          <w:color w:val="515151"/>
          <w:sz w:val="24"/>
          <w:szCs w:val="24"/>
          <w:lang w:eastAsia="en-CA"/>
        </w:rPr>
        <w:t>Research Chemist</w:t>
      </w:r>
      <w:r w:rsidRPr="00E05734">
        <w:rPr>
          <w:rFonts w:eastAsia="Times New Roman" w:cstheme="minorHAnsi"/>
          <w:color w:val="515151"/>
          <w:sz w:val="24"/>
          <w:szCs w:val="24"/>
          <w:lang w:eastAsia="en-CA"/>
        </w:rPr>
        <w:t> to join the team. The successful candidate will be responsible for research development and will support chemical products in Chemical and Industrial Cleaning.</w:t>
      </w:r>
    </w:p>
    <w:p w14:paraId="68A8912A"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t>Why work for Clean Harbors?</w:t>
      </w:r>
    </w:p>
    <w:p w14:paraId="25D5E0A3"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Health and Safety is our #1 priority and we live it 3-6-5!</w:t>
      </w:r>
    </w:p>
    <w:p w14:paraId="191781AB"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Competitive wages.</w:t>
      </w:r>
    </w:p>
    <w:p w14:paraId="35D6364B"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Comprehensive health benefits coverage after 30 days of full-time employment.</w:t>
      </w:r>
    </w:p>
    <w:p w14:paraId="75EDA56C"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Group RRSP with company matching component.</w:t>
      </w:r>
    </w:p>
    <w:p w14:paraId="38F019B2"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Generous paid time off, company paid training and tuition reimbursement.</w:t>
      </w:r>
    </w:p>
    <w:p w14:paraId="6E168612"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Positive and safe work environments.</w:t>
      </w:r>
    </w:p>
    <w:p w14:paraId="71225A85" w14:textId="77777777" w:rsidR="00E05734" w:rsidRPr="00E05734" w:rsidRDefault="00E05734" w:rsidP="00E05734">
      <w:pPr>
        <w:numPr>
          <w:ilvl w:val="0"/>
          <w:numId w:val="1"/>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Opportunities for growth and development for all the stages of your career.</w:t>
      </w:r>
    </w:p>
    <w:p w14:paraId="4DF7956E"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t> </w:t>
      </w:r>
    </w:p>
    <w:p w14:paraId="2E2C7334"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t>Key Responsibilities:</w:t>
      </w:r>
    </w:p>
    <w:p w14:paraId="7A4C6E59"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Ensure Health and Safety is the number one goal by following policies, processes and acting in a safe manner at all </w:t>
      </w:r>
      <w:proofErr w:type="gramStart"/>
      <w:r w:rsidRPr="00E05734">
        <w:rPr>
          <w:rFonts w:eastAsia="Times New Roman" w:cstheme="minorHAnsi"/>
          <w:color w:val="515151"/>
          <w:sz w:val="24"/>
          <w:szCs w:val="24"/>
          <w:lang w:eastAsia="en-CA"/>
        </w:rPr>
        <w:t>times;</w:t>
      </w:r>
      <w:proofErr w:type="gramEnd"/>
    </w:p>
    <w:p w14:paraId="61325214"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Research chemical cleaning </w:t>
      </w:r>
      <w:proofErr w:type="gramStart"/>
      <w:r w:rsidRPr="00E05734">
        <w:rPr>
          <w:rFonts w:eastAsia="Times New Roman" w:cstheme="minorHAnsi"/>
          <w:color w:val="515151"/>
          <w:sz w:val="24"/>
          <w:szCs w:val="24"/>
          <w:lang w:eastAsia="en-CA"/>
        </w:rPr>
        <w:t>problems;</w:t>
      </w:r>
      <w:proofErr w:type="gramEnd"/>
    </w:p>
    <w:p w14:paraId="6283ABF2"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Develop new products and support existing </w:t>
      </w:r>
      <w:proofErr w:type="gramStart"/>
      <w:r w:rsidRPr="00E05734">
        <w:rPr>
          <w:rFonts w:eastAsia="Times New Roman" w:cstheme="minorHAnsi"/>
          <w:color w:val="515151"/>
          <w:sz w:val="24"/>
          <w:szCs w:val="24"/>
          <w:lang w:eastAsia="en-CA"/>
        </w:rPr>
        <w:t>ones;</w:t>
      </w:r>
      <w:proofErr w:type="gramEnd"/>
    </w:p>
    <w:p w14:paraId="70684538"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Perform complex analysis of </w:t>
      </w:r>
      <w:proofErr w:type="gramStart"/>
      <w:r w:rsidRPr="00E05734">
        <w:rPr>
          <w:rFonts w:eastAsia="Times New Roman" w:cstheme="minorHAnsi"/>
          <w:color w:val="515151"/>
          <w:sz w:val="24"/>
          <w:szCs w:val="24"/>
          <w:lang w:eastAsia="en-CA"/>
        </w:rPr>
        <w:t>samples;</w:t>
      </w:r>
      <w:proofErr w:type="gramEnd"/>
    </w:p>
    <w:p w14:paraId="6B345B2B"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Problem </w:t>
      </w:r>
      <w:proofErr w:type="gramStart"/>
      <w:r w:rsidRPr="00E05734">
        <w:rPr>
          <w:rFonts w:eastAsia="Times New Roman" w:cstheme="minorHAnsi"/>
          <w:color w:val="515151"/>
          <w:sz w:val="24"/>
          <w:szCs w:val="24"/>
          <w:lang w:eastAsia="en-CA"/>
        </w:rPr>
        <w:t>solving;</w:t>
      </w:r>
      <w:proofErr w:type="gramEnd"/>
    </w:p>
    <w:p w14:paraId="529A7B21"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Proper management of </w:t>
      </w:r>
      <w:proofErr w:type="gramStart"/>
      <w:r w:rsidRPr="00E05734">
        <w:rPr>
          <w:rFonts w:eastAsia="Times New Roman" w:cstheme="minorHAnsi"/>
          <w:color w:val="515151"/>
          <w:sz w:val="24"/>
          <w:szCs w:val="24"/>
          <w:lang w:eastAsia="en-CA"/>
        </w:rPr>
        <w:t>waste;</w:t>
      </w:r>
      <w:proofErr w:type="gramEnd"/>
    </w:p>
    <w:p w14:paraId="0B727A3B"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Effective record keeping and writing of reports, technical documentation and research </w:t>
      </w:r>
      <w:proofErr w:type="gramStart"/>
      <w:r w:rsidRPr="00E05734">
        <w:rPr>
          <w:rFonts w:eastAsia="Times New Roman" w:cstheme="minorHAnsi"/>
          <w:color w:val="515151"/>
          <w:sz w:val="24"/>
          <w:szCs w:val="24"/>
          <w:lang w:eastAsia="en-CA"/>
        </w:rPr>
        <w:t>papers;</w:t>
      </w:r>
      <w:proofErr w:type="gramEnd"/>
    </w:p>
    <w:p w14:paraId="41C7E9B9" w14:textId="77777777" w:rsidR="00E05734" w:rsidRPr="00E05734" w:rsidRDefault="00E05734" w:rsidP="00E05734">
      <w:pPr>
        <w:numPr>
          <w:ilvl w:val="0"/>
          <w:numId w:val="2"/>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Develop and deliver reports and information for customer and process uses.</w:t>
      </w:r>
    </w:p>
    <w:p w14:paraId="2D5E3234"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br/>
        <w:t>What does it take to work for Clean Harbors?</w:t>
      </w:r>
    </w:p>
    <w:p w14:paraId="11B8C01F" w14:textId="77777777" w:rsidR="00E05734" w:rsidRPr="00E05734" w:rsidRDefault="00E05734" w:rsidP="00E05734">
      <w:pPr>
        <w:numPr>
          <w:ilvl w:val="0"/>
          <w:numId w:val="3"/>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Minimum of a </w:t>
      </w:r>
      <w:proofErr w:type="gramStart"/>
      <w:r w:rsidRPr="00E05734">
        <w:rPr>
          <w:rFonts w:eastAsia="Times New Roman" w:cstheme="minorHAnsi"/>
          <w:color w:val="515151"/>
          <w:sz w:val="24"/>
          <w:szCs w:val="24"/>
          <w:lang w:eastAsia="en-CA"/>
        </w:rPr>
        <w:t>Masters degree in Chemistry</w:t>
      </w:r>
      <w:proofErr w:type="gramEnd"/>
      <w:r w:rsidRPr="00E05734">
        <w:rPr>
          <w:rFonts w:eastAsia="Times New Roman" w:cstheme="minorHAnsi"/>
          <w:color w:val="515151"/>
          <w:sz w:val="24"/>
          <w:szCs w:val="24"/>
          <w:lang w:eastAsia="en-CA"/>
        </w:rPr>
        <w:t xml:space="preserve"> required; </w:t>
      </w:r>
    </w:p>
    <w:p w14:paraId="77AF26D2" w14:textId="77777777" w:rsidR="00E05734" w:rsidRPr="00E05734" w:rsidRDefault="00E05734" w:rsidP="00E05734">
      <w:pPr>
        <w:numPr>
          <w:ilvl w:val="0"/>
          <w:numId w:val="3"/>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Eligible for P. Chem designation </w:t>
      </w:r>
      <w:proofErr w:type="gramStart"/>
      <w:r w:rsidRPr="00E05734">
        <w:rPr>
          <w:rFonts w:eastAsia="Times New Roman" w:cstheme="minorHAnsi"/>
          <w:color w:val="515151"/>
          <w:sz w:val="24"/>
          <w:szCs w:val="24"/>
          <w:lang w:eastAsia="en-CA"/>
        </w:rPr>
        <w:t>required;</w:t>
      </w:r>
      <w:proofErr w:type="gramEnd"/>
    </w:p>
    <w:p w14:paraId="15714406" w14:textId="77777777" w:rsidR="00E05734" w:rsidRPr="00E05734" w:rsidRDefault="00E05734" w:rsidP="00E05734">
      <w:pPr>
        <w:numPr>
          <w:ilvl w:val="0"/>
          <w:numId w:val="3"/>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 xml:space="preserve">Proven creative </w:t>
      </w:r>
      <w:proofErr w:type="gramStart"/>
      <w:r w:rsidRPr="00E05734">
        <w:rPr>
          <w:rFonts w:eastAsia="Times New Roman" w:cstheme="minorHAnsi"/>
          <w:color w:val="515151"/>
          <w:sz w:val="24"/>
          <w:szCs w:val="24"/>
          <w:lang w:eastAsia="en-CA"/>
        </w:rPr>
        <w:t>thinker;</w:t>
      </w:r>
      <w:proofErr w:type="gramEnd"/>
    </w:p>
    <w:p w14:paraId="354B45DD" w14:textId="77777777" w:rsidR="00E05734" w:rsidRPr="00E05734" w:rsidRDefault="00E05734" w:rsidP="00E05734">
      <w:pPr>
        <w:numPr>
          <w:ilvl w:val="0"/>
          <w:numId w:val="3"/>
        </w:numPr>
        <w:shd w:val="clear" w:color="auto" w:fill="FFFFFF"/>
        <w:spacing w:before="100" w:beforeAutospacing="1" w:after="100" w:afterAutospacing="1"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Strong computer skills – specifically Windows- based applications.</w:t>
      </w:r>
    </w:p>
    <w:p w14:paraId="23C40528"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br/>
        <w:t>40-years of sustainability in action. </w:t>
      </w:r>
      <w:r w:rsidRPr="00E05734">
        <w:rPr>
          <w:rFonts w:eastAsia="Times New Roman" w:cstheme="minorHAnsi"/>
          <w:color w:val="515151"/>
          <w:sz w:val="24"/>
          <w:szCs w:val="24"/>
          <w:lang w:eastAsia="en-CA"/>
        </w:rPr>
        <w:t xml:space="preserve">At Clean Harbors, our mission is to create a safer, cleaner environment through the treatment, recycling, and disposal of hazardous materials. Clean </w:t>
      </w:r>
      <w:r w:rsidRPr="00E05734">
        <w:rPr>
          <w:rFonts w:eastAsia="Times New Roman" w:cstheme="minorHAnsi"/>
          <w:color w:val="515151"/>
          <w:sz w:val="24"/>
          <w:szCs w:val="24"/>
          <w:lang w:eastAsia="en-CA"/>
        </w:rPr>
        <w:lastRenderedPageBreak/>
        <w:t xml:space="preserve">Harbors is the leading provider of environmental, energy and industrial services throughout the United States, Canada, </w:t>
      </w:r>
      <w:proofErr w:type="gramStart"/>
      <w:r w:rsidRPr="00E05734">
        <w:rPr>
          <w:rFonts w:eastAsia="Times New Roman" w:cstheme="minorHAnsi"/>
          <w:color w:val="515151"/>
          <w:sz w:val="24"/>
          <w:szCs w:val="24"/>
          <w:lang w:eastAsia="en-CA"/>
        </w:rPr>
        <w:t>Mexico</w:t>
      </w:r>
      <w:proofErr w:type="gramEnd"/>
      <w:r w:rsidRPr="00E05734">
        <w:rPr>
          <w:rFonts w:eastAsia="Times New Roman" w:cstheme="minorHAnsi"/>
          <w:color w:val="515151"/>
          <w:sz w:val="24"/>
          <w:szCs w:val="24"/>
          <w:lang w:eastAsia="en-CA"/>
        </w:rPr>
        <w:t xml:space="preserve"> and Puerto Rico.  Everywhere industry meets environment, Clean Harbors is on-site, providing premier environmental, energy and industrial services. We are solving tough problems through innovation and proven methodology – come be part of the solution with us.</w:t>
      </w:r>
    </w:p>
    <w:p w14:paraId="32068927"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b/>
          <w:bCs/>
          <w:color w:val="515151"/>
          <w:sz w:val="24"/>
          <w:szCs w:val="24"/>
          <w:lang w:eastAsia="en-CA"/>
        </w:rPr>
        <w:t>Join our safety focused team today!  </w:t>
      </w:r>
      <w:r w:rsidRPr="00E05734">
        <w:rPr>
          <w:rFonts w:eastAsia="Times New Roman" w:cstheme="minorHAnsi"/>
          <w:color w:val="515151"/>
          <w:sz w:val="24"/>
          <w:szCs w:val="24"/>
          <w:lang w:eastAsia="en-CA"/>
        </w:rPr>
        <w:t>To learn more about our company, and to apply online for this exciting opportunity, visit us at </w:t>
      </w:r>
      <w:hyperlink r:id="rId5" w:history="1">
        <w:r w:rsidRPr="00E05734">
          <w:rPr>
            <w:rFonts w:eastAsia="Times New Roman" w:cstheme="minorHAnsi"/>
            <w:color w:val="F6000E"/>
            <w:sz w:val="24"/>
            <w:szCs w:val="24"/>
            <w:u w:val="single"/>
            <w:lang w:eastAsia="en-CA"/>
          </w:rPr>
          <w:t>https://careers.cleanharbors.com/</w:t>
        </w:r>
      </w:hyperlink>
      <w:r w:rsidRPr="00E05734">
        <w:rPr>
          <w:rFonts w:eastAsia="Times New Roman" w:cstheme="minorHAnsi"/>
          <w:color w:val="515151"/>
          <w:sz w:val="24"/>
          <w:szCs w:val="24"/>
          <w:lang w:eastAsia="en-CA"/>
        </w:rPr>
        <w:t>.</w:t>
      </w:r>
    </w:p>
    <w:p w14:paraId="3FC86ACB"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For additional information about driver career opportunities, please call us at 1-833-32-DRIVE (1-833-32-37483).</w:t>
      </w:r>
    </w:p>
    <w:p w14:paraId="06B5CE7B"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color w:val="515151"/>
          <w:sz w:val="24"/>
          <w:szCs w:val="24"/>
          <w:lang w:eastAsia="en-CA"/>
        </w:rPr>
        <w:t>Clean Harbors is an equal opportunity employer. We do not discriminate against applicants due to race, ancestry, color, sexual orientation, gender identity, national origin, religion, age, physical or mental disability, veteran status, or on the basis of any other federal, state/provincial or local protected class.</w:t>
      </w:r>
    </w:p>
    <w:p w14:paraId="07BF0B45"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i/>
          <w:iCs/>
          <w:color w:val="515151"/>
          <w:sz w:val="24"/>
          <w:szCs w:val="24"/>
          <w:lang w:eastAsia="en-CA"/>
        </w:rPr>
        <w:t>Clean Harbors is a Military &amp; Veteran friendly company.</w:t>
      </w:r>
    </w:p>
    <w:p w14:paraId="47200D97"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i/>
          <w:iCs/>
          <w:color w:val="515151"/>
          <w:sz w:val="24"/>
          <w:szCs w:val="24"/>
          <w:lang w:eastAsia="en-CA"/>
        </w:rPr>
        <w:t> </w:t>
      </w:r>
    </w:p>
    <w:p w14:paraId="33B6242F" w14:textId="77777777" w:rsidR="00E05734" w:rsidRPr="00E05734" w:rsidRDefault="00E05734" w:rsidP="00E05734">
      <w:pPr>
        <w:shd w:val="clear" w:color="auto" w:fill="FFFFFF"/>
        <w:spacing w:after="150" w:line="240" w:lineRule="auto"/>
        <w:rPr>
          <w:rFonts w:eastAsia="Times New Roman" w:cstheme="minorHAnsi"/>
          <w:color w:val="515151"/>
          <w:sz w:val="21"/>
          <w:szCs w:val="21"/>
          <w:lang w:eastAsia="en-CA"/>
        </w:rPr>
      </w:pPr>
      <w:r w:rsidRPr="00E05734">
        <w:rPr>
          <w:rFonts w:eastAsia="Times New Roman" w:cstheme="minorHAnsi"/>
          <w:color w:val="FFFFFF"/>
          <w:sz w:val="24"/>
          <w:szCs w:val="24"/>
          <w:lang w:eastAsia="en-CA"/>
        </w:rPr>
        <w:t>*CH</w:t>
      </w:r>
    </w:p>
    <w:p w14:paraId="0A098920" w14:textId="77777777" w:rsidR="00CC055E" w:rsidRPr="00E05734" w:rsidRDefault="00CC055E">
      <w:pPr>
        <w:rPr>
          <w:rFonts w:cstheme="minorHAnsi"/>
        </w:rPr>
      </w:pPr>
    </w:p>
    <w:sectPr w:rsidR="00CC055E" w:rsidRPr="00E05734" w:rsidSect="000E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BBA"/>
    <w:multiLevelType w:val="multilevel"/>
    <w:tmpl w:val="BAD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114E8"/>
    <w:multiLevelType w:val="multilevel"/>
    <w:tmpl w:val="811E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12DCC"/>
    <w:multiLevelType w:val="multilevel"/>
    <w:tmpl w:val="406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34"/>
    <w:rsid w:val="000E2DB8"/>
    <w:rsid w:val="00CC055E"/>
    <w:rsid w:val="00E05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E991"/>
  <w15:chartTrackingRefBased/>
  <w15:docId w15:val="{DA20AB0A-0E6D-41C9-B3C7-4A002153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8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cleanharb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Company>Clean Harbors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Thomas R</dc:creator>
  <cp:keywords/>
  <dc:description/>
  <cp:lastModifiedBy>McCartney, Thomas R</cp:lastModifiedBy>
  <cp:revision>1</cp:revision>
  <dcterms:created xsi:type="dcterms:W3CDTF">2021-12-22T21:58:00Z</dcterms:created>
  <dcterms:modified xsi:type="dcterms:W3CDTF">2021-12-22T22:00:00Z</dcterms:modified>
</cp:coreProperties>
</file>